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981" w:rsidRDefault="00E17981" w:rsidP="00E17981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E17981" w:rsidRPr="00EF5A07" w:rsidRDefault="00E17981" w:rsidP="00E17981">
      <w:pPr>
        <w:jc w:val="center"/>
        <w:rPr>
          <w:rFonts w:ascii="黑体" w:eastAsia="黑体" w:hAnsi="黑体" w:cs="黑体"/>
          <w:bCs/>
          <w:kern w:val="0"/>
          <w:sz w:val="44"/>
          <w:szCs w:val="44"/>
        </w:rPr>
      </w:pPr>
      <w:r>
        <w:rPr>
          <w:rFonts w:ascii="黑体" w:eastAsia="黑体" w:hAnsi="黑体" w:cs="黑体" w:hint="eastAsia"/>
          <w:bCs/>
          <w:sz w:val="44"/>
          <w:szCs w:val="44"/>
        </w:rPr>
        <w:t>大连工业大学“综合改革试验区”</w:t>
      </w:r>
      <w:r>
        <w:rPr>
          <w:rFonts w:ascii="黑体" w:eastAsia="黑体" w:hAnsi="黑体" w:cs="黑体" w:hint="eastAsia"/>
          <w:bCs/>
          <w:kern w:val="0"/>
          <w:sz w:val="44"/>
          <w:szCs w:val="44"/>
        </w:rPr>
        <w:t>高层次人</w:t>
      </w:r>
      <w:r w:rsidRPr="00EF5A07">
        <w:rPr>
          <w:rFonts w:ascii="黑体" w:eastAsia="黑体" w:hAnsi="黑体" w:cs="黑体" w:hint="eastAsia"/>
          <w:bCs/>
          <w:sz w:val="44"/>
          <w:szCs w:val="44"/>
        </w:rPr>
        <w:t>低职高聘副教授实施细则</w:t>
      </w:r>
    </w:p>
    <w:p w:rsidR="00E17981" w:rsidRDefault="00E17981" w:rsidP="005D458D">
      <w:pPr>
        <w:spacing w:beforeLines="50" w:before="156" w:line="50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第一章  总  则</w:t>
      </w:r>
    </w:p>
    <w:p w:rsidR="00E17981" w:rsidRDefault="00E17981" w:rsidP="005D458D">
      <w:pPr>
        <w:spacing w:line="50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EF5A07">
        <w:rPr>
          <w:rFonts w:ascii="仿宋_GB2312" w:eastAsia="仿宋_GB2312" w:hint="eastAsia"/>
          <w:b/>
          <w:sz w:val="32"/>
          <w:szCs w:val="32"/>
        </w:rPr>
        <w:t xml:space="preserve">第一条  </w:t>
      </w:r>
      <w:r>
        <w:rPr>
          <w:rFonts w:ascii="仿宋_GB2312" w:eastAsia="仿宋_GB2312" w:hint="eastAsia"/>
          <w:sz w:val="32"/>
          <w:szCs w:val="32"/>
        </w:rPr>
        <w:t>为加快建设我校“综合改革试验区”（以下简称“试验区”）， 组建一支研究力量强并具有一定规模的科学研究队伍，打造高端科技创新平台，通过实行灵活高效的管理机制，优化人才成长和发展环境，大幅提升人才资源效益，争取更多高水平原创性成果，根据《大连工业大学“综合改革试验区”实施办法（试行）》（大工大委发〔2014〕67号）文件精神，结合“试验区”高层次人才需要，特制定本实施细则。</w:t>
      </w:r>
    </w:p>
    <w:p w:rsidR="00E17981" w:rsidRDefault="00E17981" w:rsidP="005D458D">
      <w:pPr>
        <w:spacing w:line="500" w:lineRule="exact"/>
        <w:ind w:firstLineChars="150" w:firstLine="48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第二条</w:t>
      </w:r>
      <w:r>
        <w:rPr>
          <w:rFonts w:ascii="仿宋_GB2312" w:eastAsia="仿宋_GB2312" w:hint="eastAsia"/>
          <w:sz w:val="32"/>
          <w:szCs w:val="32"/>
        </w:rPr>
        <w:t xml:space="preserve">  “试验区”以“国家海洋食品工程技术研究中心”为依托，以</w:t>
      </w:r>
      <w:r>
        <w:rPr>
          <w:rFonts w:eastAsia="仿宋_GB2312" w:hint="eastAsia"/>
          <w:sz w:val="32"/>
          <w:szCs w:val="32"/>
        </w:rPr>
        <w:t>院士</w:t>
      </w:r>
      <w:r>
        <w:rPr>
          <w:rFonts w:ascii="仿宋_GB2312" w:eastAsia="仿宋_GB2312" w:hint="eastAsia"/>
          <w:sz w:val="32"/>
          <w:szCs w:val="32"/>
        </w:rPr>
        <w:t>团队建设为核心，</w:t>
      </w:r>
      <w:proofErr w:type="gramStart"/>
      <w:r>
        <w:rPr>
          <w:rFonts w:ascii="仿宋_GB2312" w:eastAsia="仿宋_GB2312" w:hint="eastAsia"/>
          <w:sz w:val="32"/>
          <w:szCs w:val="32"/>
        </w:rPr>
        <w:t>进行低</w:t>
      </w:r>
      <w:proofErr w:type="gramEnd"/>
      <w:r>
        <w:rPr>
          <w:rFonts w:ascii="仿宋_GB2312" w:eastAsia="仿宋_GB2312" w:hint="eastAsia"/>
          <w:sz w:val="32"/>
          <w:szCs w:val="32"/>
        </w:rPr>
        <w:t>职高聘，聘期三年。</w:t>
      </w:r>
    </w:p>
    <w:p w:rsidR="00E17981" w:rsidRDefault="00E17981" w:rsidP="005D458D">
      <w:pPr>
        <w:spacing w:line="500" w:lineRule="exact"/>
        <w:ind w:firstLineChars="150" w:firstLine="482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第三条</w:t>
      </w:r>
      <w:r>
        <w:rPr>
          <w:rFonts w:ascii="仿宋_GB2312" w:eastAsia="仿宋_GB2312" w:hint="eastAsia"/>
          <w:sz w:val="32"/>
          <w:szCs w:val="32"/>
        </w:rPr>
        <w:t xml:space="preserve">  “试验区”低</w:t>
      </w:r>
      <w:proofErr w:type="gramStart"/>
      <w:r>
        <w:rPr>
          <w:rFonts w:ascii="仿宋_GB2312" w:eastAsia="仿宋_GB2312" w:hint="eastAsia"/>
          <w:sz w:val="32"/>
          <w:szCs w:val="32"/>
        </w:rPr>
        <w:t>职高聘由“试验区”</w:t>
      </w:r>
      <w:proofErr w:type="gramEnd"/>
      <w:r>
        <w:rPr>
          <w:rFonts w:ascii="仿宋_GB2312" w:eastAsia="仿宋_GB2312" w:hint="eastAsia"/>
          <w:sz w:val="32"/>
          <w:szCs w:val="32"/>
        </w:rPr>
        <w:t>自行组织考核，学校相关职能部门</w:t>
      </w:r>
      <w:proofErr w:type="gramStart"/>
      <w:r>
        <w:rPr>
          <w:rFonts w:ascii="仿宋_GB2312" w:eastAsia="仿宋_GB2312" w:hint="eastAsia"/>
          <w:sz w:val="32"/>
          <w:szCs w:val="32"/>
        </w:rPr>
        <w:t>为拟低职高</w:t>
      </w:r>
      <w:proofErr w:type="gramEnd"/>
      <w:r>
        <w:rPr>
          <w:rFonts w:ascii="仿宋_GB2312" w:eastAsia="仿宋_GB2312" w:hint="eastAsia"/>
          <w:sz w:val="32"/>
          <w:szCs w:val="32"/>
        </w:rPr>
        <w:t>聘人员办理相关手续。</w:t>
      </w:r>
    </w:p>
    <w:p w:rsidR="00E17981" w:rsidRPr="002E184A" w:rsidRDefault="00E17981" w:rsidP="00E17981">
      <w:pPr>
        <w:spacing w:line="480" w:lineRule="auto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_GB2312" w:eastAsia="仿宋_GB2312" w:hint="eastAsia"/>
          <w:b/>
          <w:sz w:val="32"/>
          <w:szCs w:val="32"/>
        </w:rPr>
        <w:t>第二章  低职高聘条件</w:t>
      </w:r>
    </w:p>
    <w:p w:rsidR="00E17981" w:rsidRDefault="00E17981" w:rsidP="005D458D">
      <w:pPr>
        <w:spacing w:line="500" w:lineRule="exact"/>
        <w:ind w:firstLineChars="150" w:firstLine="48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第四条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EF5A07">
        <w:rPr>
          <w:rFonts w:ascii="仿宋_GB2312" w:eastAsia="仿宋_GB2312" w:hint="eastAsia"/>
          <w:sz w:val="32"/>
          <w:szCs w:val="32"/>
        </w:rPr>
        <w:t>低职高</w:t>
      </w:r>
      <w:proofErr w:type="gramStart"/>
      <w:r w:rsidRPr="00EF5A07">
        <w:rPr>
          <w:rFonts w:ascii="仿宋_GB2312" w:eastAsia="仿宋_GB2312" w:hint="eastAsia"/>
          <w:sz w:val="32"/>
          <w:szCs w:val="32"/>
        </w:rPr>
        <w:t>聘</w:t>
      </w:r>
      <w:r>
        <w:rPr>
          <w:rFonts w:ascii="仿宋_GB2312" w:eastAsia="仿宋_GB2312" w:hint="eastAsia"/>
          <w:sz w:val="32"/>
          <w:szCs w:val="32"/>
        </w:rPr>
        <w:t>基本</w:t>
      </w:r>
      <w:proofErr w:type="gramEnd"/>
      <w:r>
        <w:rPr>
          <w:rFonts w:ascii="仿宋_GB2312" w:eastAsia="仿宋_GB2312" w:hint="eastAsia"/>
          <w:sz w:val="32"/>
          <w:szCs w:val="32"/>
        </w:rPr>
        <w:t>条件：热爱祖国，爱岗敬业，治学严谨，学风正派，师德高尚，具有良好的团队合作能力和奉献精神，身心健康，能满足教学、科研等工作任务要求。</w:t>
      </w:r>
    </w:p>
    <w:p w:rsidR="00E17981" w:rsidRDefault="00E17981" w:rsidP="005D458D">
      <w:pPr>
        <w:spacing w:line="480" w:lineRule="auto"/>
        <w:ind w:firstLineChars="150" w:firstLine="48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第五条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EF5A07">
        <w:rPr>
          <w:rFonts w:ascii="仿宋_GB2312" w:eastAsia="仿宋_GB2312" w:hint="eastAsia"/>
          <w:sz w:val="32"/>
          <w:szCs w:val="32"/>
        </w:rPr>
        <w:t>低职高</w:t>
      </w:r>
      <w:proofErr w:type="gramStart"/>
      <w:r w:rsidRPr="00EF5A07">
        <w:rPr>
          <w:rFonts w:ascii="仿宋_GB2312" w:eastAsia="仿宋_GB2312" w:hint="eastAsia"/>
          <w:sz w:val="32"/>
          <w:szCs w:val="32"/>
        </w:rPr>
        <w:t>聘</w:t>
      </w:r>
      <w:r>
        <w:rPr>
          <w:rFonts w:ascii="仿宋_GB2312" w:eastAsia="仿宋_GB2312" w:hint="eastAsia"/>
          <w:sz w:val="32"/>
          <w:szCs w:val="32"/>
        </w:rPr>
        <w:t>具体</w:t>
      </w:r>
      <w:proofErr w:type="gramEnd"/>
      <w:r>
        <w:rPr>
          <w:rFonts w:ascii="仿宋_GB2312" w:eastAsia="仿宋_GB2312" w:hint="eastAsia"/>
          <w:sz w:val="32"/>
          <w:szCs w:val="32"/>
        </w:rPr>
        <w:t>条件：</w:t>
      </w:r>
    </w:p>
    <w:p w:rsidR="00E17981" w:rsidRPr="00EF5A07" w:rsidRDefault="00E17981" w:rsidP="00E17981">
      <w:pPr>
        <w:spacing w:line="480" w:lineRule="auto"/>
        <w:ind w:firstLineChars="150" w:firstLine="480"/>
        <w:rPr>
          <w:rFonts w:ascii="仿宋_GB2312" w:eastAsia="仿宋_GB2312"/>
          <w:sz w:val="32"/>
          <w:szCs w:val="32"/>
        </w:rPr>
      </w:pPr>
      <w:r w:rsidRPr="00EF5A07">
        <w:rPr>
          <w:rFonts w:ascii="仿宋_GB2312" w:eastAsia="仿宋_GB2312" w:hint="eastAsia"/>
          <w:sz w:val="32"/>
          <w:szCs w:val="32"/>
        </w:rPr>
        <w:t>一、2019年7月1日前入职，具有博士学位，工作后取得以下成果：</w:t>
      </w:r>
    </w:p>
    <w:p w:rsidR="00E17981" w:rsidRPr="00EF5A07" w:rsidRDefault="00E17981" w:rsidP="00E17981">
      <w:pPr>
        <w:spacing w:line="48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F5A07">
        <w:rPr>
          <w:rFonts w:ascii="仿宋_GB2312" w:eastAsia="仿宋_GB2312" w:hint="eastAsia"/>
          <w:sz w:val="32"/>
          <w:szCs w:val="32"/>
        </w:rPr>
        <w:t>1. 以第一作者或唯一通讯作者发表本学科方向的论文</w:t>
      </w:r>
      <w:r w:rsidRPr="00EF5A07">
        <w:rPr>
          <w:rFonts w:ascii="仿宋_GB2312" w:eastAsia="仿宋_GB2312" w:hint="eastAsia"/>
          <w:sz w:val="32"/>
          <w:szCs w:val="32"/>
        </w:rPr>
        <w:lastRenderedPageBreak/>
        <w:t>被SCI-E、SSCI、A&amp;HCI、CSSCI 收录5篇及以上</w:t>
      </w:r>
      <w:r w:rsidR="00D87EE9">
        <w:rPr>
          <w:rFonts w:ascii="仿宋_GB2312" w:eastAsia="仿宋_GB2312" w:hint="eastAsia"/>
          <w:sz w:val="32"/>
          <w:szCs w:val="32"/>
        </w:rPr>
        <w:t>，</w:t>
      </w:r>
      <w:r w:rsidRPr="00EF5A07">
        <w:rPr>
          <w:rFonts w:ascii="仿宋_GB2312" w:eastAsia="仿宋_GB2312" w:hint="eastAsia"/>
          <w:sz w:val="32"/>
          <w:szCs w:val="32"/>
        </w:rPr>
        <w:t>或SCI-E二区以上文章</w:t>
      </w:r>
      <w:r>
        <w:rPr>
          <w:rFonts w:ascii="仿宋_GB2312" w:eastAsia="仿宋_GB2312" w:hint="eastAsia"/>
          <w:sz w:val="32"/>
          <w:szCs w:val="32"/>
        </w:rPr>
        <w:t>1</w:t>
      </w:r>
      <w:r w:rsidRPr="00EF5A07">
        <w:rPr>
          <w:rFonts w:ascii="仿宋_GB2312" w:eastAsia="仿宋_GB2312" w:hint="eastAsia"/>
          <w:sz w:val="32"/>
          <w:szCs w:val="32"/>
        </w:rPr>
        <w:t>篇以上</w:t>
      </w:r>
      <w:r>
        <w:rPr>
          <w:rFonts w:ascii="仿宋_GB2312" w:eastAsia="仿宋_GB2312" w:hint="eastAsia"/>
          <w:sz w:val="32"/>
          <w:szCs w:val="32"/>
        </w:rPr>
        <w:t>且累计影响因子5以上</w:t>
      </w:r>
      <w:r w:rsidR="00D87EE9">
        <w:rPr>
          <w:rFonts w:ascii="仿宋_GB2312" w:eastAsia="仿宋_GB2312" w:hint="eastAsia"/>
          <w:sz w:val="32"/>
          <w:szCs w:val="32"/>
        </w:rPr>
        <w:t>，</w:t>
      </w:r>
      <w:r w:rsidR="00A57B25">
        <w:rPr>
          <w:rFonts w:ascii="仿宋_GB2312" w:eastAsia="仿宋_GB2312" w:hint="eastAsia"/>
          <w:sz w:val="32"/>
          <w:szCs w:val="32"/>
        </w:rPr>
        <w:t>或</w:t>
      </w:r>
      <w:r w:rsidR="00C4347B" w:rsidRPr="00EF5A07">
        <w:rPr>
          <w:rFonts w:ascii="仿宋_GB2312" w:eastAsia="仿宋_GB2312" w:hint="eastAsia"/>
          <w:sz w:val="32"/>
          <w:szCs w:val="32"/>
        </w:rPr>
        <w:t>单篇SCI论文影响因子大于10</w:t>
      </w:r>
      <w:r w:rsidR="001F6D18">
        <w:rPr>
          <w:rFonts w:ascii="仿宋_GB2312" w:eastAsia="仿宋_GB2312" w:hint="eastAsia"/>
          <w:sz w:val="32"/>
          <w:szCs w:val="32"/>
        </w:rPr>
        <w:t>，</w:t>
      </w:r>
      <w:r w:rsidRPr="00EF5A07">
        <w:rPr>
          <w:rFonts w:ascii="仿宋_GB2312" w:eastAsia="仿宋_GB2312" w:hint="eastAsia"/>
          <w:sz w:val="32"/>
          <w:szCs w:val="32"/>
        </w:rPr>
        <w:t>或以第一发明人获得授权发明专利4项以上。</w:t>
      </w:r>
      <w:bookmarkStart w:id="0" w:name="_GoBack"/>
      <w:bookmarkEnd w:id="0"/>
    </w:p>
    <w:p w:rsidR="00E17981" w:rsidRPr="00EF5A07" w:rsidRDefault="00E17981" w:rsidP="00E17981">
      <w:pPr>
        <w:spacing w:line="480" w:lineRule="auto"/>
        <w:ind w:firstLineChars="150" w:firstLine="480"/>
        <w:rPr>
          <w:rFonts w:ascii="仿宋_GB2312" w:eastAsia="仿宋_GB2312"/>
          <w:sz w:val="32"/>
          <w:szCs w:val="32"/>
        </w:rPr>
      </w:pPr>
      <w:r w:rsidRPr="00EF5A07">
        <w:rPr>
          <w:rFonts w:ascii="仿宋_GB2312" w:eastAsia="仿宋_GB2312" w:hint="eastAsia"/>
          <w:sz w:val="32"/>
          <w:szCs w:val="32"/>
        </w:rPr>
        <w:t>二、2019年7月1</w:t>
      </w:r>
      <w:r>
        <w:rPr>
          <w:rFonts w:ascii="仿宋_GB2312" w:eastAsia="仿宋_GB2312" w:hint="eastAsia"/>
          <w:sz w:val="32"/>
          <w:szCs w:val="32"/>
        </w:rPr>
        <w:t>日后入职，具有博士学位，近五年取得以下</w:t>
      </w:r>
      <w:r w:rsidRPr="00EF5A07">
        <w:rPr>
          <w:rFonts w:ascii="仿宋_GB2312" w:eastAsia="仿宋_GB2312" w:hint="eastAsia"/>
          <w:sz w:val="32"/>
          <w:szCs w:val="32"/>
        </w:rPr>
        <w:t>成果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E17981" w:rsidRPr="00EF5A07" w:rsidRDefault="00E17981" w:rsidP="00E17981">
      <w:pPr>
        <w:spacing w:line="48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EF5A07">
        <w:rPr>
          <w:rFonts w:ascii="仿宋_GB2312" w:eastAsia="仿宋_GB2312" w:hint="eastAsia"/>
          <w:sz w:val="32"/>
          <w:szCs w:val="32"/>
        </w:rPr>
        <w:t>1.以第一作者或唯一通讯作者发表本学科方向的论文被SCI-E、SSCI、A&amp;HCI、CSSCI 收录5篇及以上或SCI-E二区以上文章3篇以上或单篇SCI论文影响因子大于10；或以第一发明人获得授权发明专利4项以上。</w:t>
      </w:r>
    </w:p>
    <w:p w:rsidR="00E17981" w:rsidRDefault="00E17981" w:rsidP="00E17981">
      <w:pPr>
        <w:spacing w:line="50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第三章  低职高聘应聘考核程序</w:t>
      </w:r>
    </w:p>
    <w:p w:rsidR="00E17981" w:rsidRDefault="00E17981" w:rsidP="005D458D">
      <w:pPr>
        <w:tabs>
          <w:tab w:val="center" w:pos="4466"/>
        </w:tabs>
        <w:spacing w:line="50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第六条</w:t>
      </w:r>
      <w:r>
        <w:rPr>
          <w:rFonts w:ascii="仿宋_GB2312" w:eastAsia="仿宋_GB2312" w:hint="eastAsia"/>
          <w:sz w:val="32"/>
          <w:szCs w:val="32"/>
        </w:rPr>
        <w:t xml:space="preserve">  满足条件人员根据“试验区”招聘情况进行应聘。应聘人需提供业绩证明，如论文及专利情况等资料的扫描件或复印件。</w:t>
      </w:r>
    </w:p>
    <w:p w:rsidR="00E17981" w:rsidRDefault="00E17981" w:rsidP="005D458D">
      <w:pPr>
        <w:tabs>
          <w:tab w:val="center" w:pos="4466"/>
        </w:tabs>
        <w:spacing w:line="500" w:lineRule="exact"/>
        <w:ind w:firstLineChars="196" w:firstLine="63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第七条</w:t>
      </w:r>
      <w:r>
        <w:rPr>
          <w:rFonts w:ascii="仿宋_GB2312" w:eastAsia="仿宋_GB2312" w:hint="eastAsia"/>
          <w:sz w:val="32"/>
          <w:szCs w:val="32"/>
        </w:rPr>
        <w:t xml:space="preserve">  “试验区”组织专家对材料进行考核，通过后报学校备案，并由相关职能部门办理低职高聘手续。</w:t>
      </w:r>
    </w:p>
    <w:p w:rsidR="00E17981" w:rsidRDefault="00E17981" w:rsidP="00E17981">
      <w:pPr>
        <w:spacing w:line="50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第四章 低职高</w:t>
      </w:r>
      <w:proofErr w:type="gramStart"/>
      <w:r>
        <w:rPr>
          <w:rFonts w:ascii="仿宋_GB2312" w:eastAsia="仿宋_GB2312" w:hint="eastAsia"/>
          <w:b/>
          <w:sz w:val="32"/>
          <w:szCs w:val="32"/>
        </w:rPr>
        <w:t>聘管理</w:t>
      </w:r>
      <w:proofErr w:type="gramEnd"/>
      <w:r>
        <w:rPr>
          <w:rFonts w:ascii="仿宋_GB2312" w:eastAsia="仿宋_GB2312" w:hint="eastAsia"/>
          <w:b/>
          <w:sz w:val="32"/>
          <w:szCs w:val="32"/>
        </w:rPr>
        <w:t>与考核</w:t>
      </w:r>
    </w:p>
    <w:p w:rsidR="00E17981" w:rsidRDefault="00E17981" w:rsidP="005D458D">
      <w:pPr>
        <w:spacing w:line="500" w:lineRule="exact"/>
        <w:ind w:firstLineChars="200" w:firstLine="643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 xml:space="preserve">第八条  </w:t>
      </w:r>
      <w:r>
        <w:rPr>
          <w:rFonts w:ascii="仿宋_GB2312" w:eastAsia="仿宋_GB2312" w:hint="eastAsia"/>
          <w:sz w:val="32"/>
          <w:szCs w:val="32"/>
        </w:rPr>
        <w:t>“试验区”低职高聘人员的管理工作由“试验区”自主进行。“试验区”低职高聘人员实行目标考核机制，“试验区”自主建立考核办法，制定聘期任务。</w:t>
      </w:r>
    </w:p>
    <w:p w:rsidR="00E17981" w:rsidRDefault="00E17981" w:rsidP="00E17981">
      <w:pPr>
        <w:spacing w:line="500" w:lineRule="exact"/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第五章  附  则</w:t>
      </w:r>
    </w:p>
    <w:p w:rsidR="00E17981" w:rsidRDefault="00E17981" w:rsidP="00E17981">
      <w:pPr>
        <w:spacing w:line="500" w:lineRule="exact"/>
        <w:ind w:firstLine="57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第九条</w:t>
      </w:r>
      <w:r>
        <w:rPr>
          <w:rFonts w:ascii="仿宋_GB2312" w:eastAsia="仿宋_GB2312" w:hint="eastAsia"/>
          <w:sz w:val="32"/>
          <w:szCs w:val="32"/>
        </w:rPr>
        <w:t xml:space="preserve">  本办法由人事处、“试验区”及相关部门共同负责解释，自公布之日起执行。</w:t>
      </w:r>
    </w:p>
    <w:p w:rsidR="00E17981" w:rsidRPr="002E184A" w:rsidRDefault="00E17981" w:rsidP="00E17981">
      <w:pPr>
        <w:spacing w:line="500" w:lineRule="exact"/>
        <w:jc w:val="center"/>
        <w:rPr>
          <w:rFonts w:ascii="仿宋_GB2312" w:eastAsia="仿宋_GB2312"/>
          <w:b/>
          <w:sz w:val="32"/>
          <w:szCs w:val="32"/>
        </w:rPr>
      </w:pPr>
    </w:p>
    <w:p w:rsidR="00E17981" w:rsidRPr="002E184A" w:rsidRDefault="00E17981" w:rsidP="00E17981">
      <w:pPr>
        <w:spacing w:line="480" w:lineRule="auto"/>
        <w:ind w:firstLineChars="200" w:firstLine="560"/>
        <w:rPr>
          <w:sz w:val="28"/>
          <w:szCs w:val="28"/>
        </w:rPr>
      </w:pPr>
    </w:p>
    <w:p w:rsidR="00E17981" w:rsidRDefault="00E17981" w:rsidP="00E17981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E17981" w:rsidRPr="00E17981" w:rsidRDefault="00E17981" w:rsidP="00E17981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540DE7" w:rsidRPr="00E17981" w:rsidRDefault="00540DE7"/>
    <w:sectPr w:rsidR="00540DE7" w:rsidRPr="00E17981" w:rsidSect="00F77B5D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B68" w:rsidRDefault="00863B68" w:rsidP="00051ED5">
      <w:r>
        <w:separator/>
      </w:r>
    </w:p>
  </w:endnote>
  <w:endnote w:type="continuationSeparator" w:id="0">
    <w:p w:rsidR="00863B68" w:rsidRDefault="00863B68" w:rsidP="0005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B68" w:rsidRDefault="00863B68" w:rsidP="00051ED5">
      <w:r>
        <w:separator/>
      </w:r>
    </w:p>
  </w:footnote>
  <w:footnote w:type="continuationSeparator" w:id="0">
    <w:p w:rsidR="00863B68" w:rsidRDefault="00863B68" w:rsidP="00051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CCB" w:rsidRDefault="00863B68" w:rsidP="009B188F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F0762C"/>
    <w:multiLevelType w:val="multilevel"/>
    <w:tmpl w:val="7C52D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3286"/>
    <w:rsid w:val="00051ED5"/>
    <w:rsid w:val="000B566C"/>
    <w:rsid w:val="001F6D18"/>
    <w:rsid w:val="00204B81"/>
    <w:rsid w:val="0031097F"/>
    <w:rsid w:val="00456658"/>
    <w:rsid w:val="004D0032"/>
    <w:rsid w:val="00540DE7"/>
    <w:rsid w:val="005D458D"/>
    <w:rsid w:val="007436A8"/>
    <w:rsid w:val="00774914"/>
    <w:rsid w:val="00863B68"/>
    <w:rsid w:val="008714FF"/>
    <w:rsid w:val="008E0FC7"/>
    <w:rsid w:val="008F04E8"/>
    <w:rsid w:val="00916C86"/>
    <w:rsid w:val="00937948"/>
    <w:rsid w:val="00953286"/>
    <w:rsid w:val="009B394E"/>
    <w:rsid w:val="009C36D4"/>
    <w:rsid w:val="00A57B25"/>
    <w:rsid w:val="00A90271"/>
    <w:rsid w:val="00BB1571"/>
    <w:rsid w:val="00C4347B"/>
    <w:rsid w:val="00C4709D"/>
    <w:rsid w:val="00C91994"/>
    <w:rsid w:val="00D87EE9"/>
    <w:rsid w:val="00E17981"/>
    <w:rsid w:val="00E92F01"/>
    <w:rsid w:val="00EC72F4"/>
    <w:rsid w:val="00EE7241"/>
    <w:rsid w:val="00F3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1C7F41-0B38-43C5-A89F-E2B14BFC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E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1E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1E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1E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1E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02CC9-9F5F-421B-8223-E4E4A781D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195007428@qq.com</dc:creator>
  <cp:lastModifiedBy>shendu</cp:lastModifiedBy>
  <cp:revision>9</cp:revision>
  <dcterms:created xsi:type="dcterms:W3CDTF">2020-05-25T05:11:00Z</dcterms:created>
  <dcterms:modified xsi:type="dcterms:W3CDTF">2020-05-27T04:10:00Z</dcterms:modified>
</cp:coreProperties>
</file>